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AAF2" w14:textId="67E97C1F" w:rsidR="00652F89" w:rsidRPr="00652F89" w:rsidRDefault="00652F89" w:rsidP="00652F89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G-Tech Innovation – </w:t>
      </w:r>
      <w:r w:rsidRPr="00652F89">
        <w:rPr>
          <w:b/>
          <w:bCs/>
          <w:lang w:eastAsia="en-GB"/>
        </w:rPr>
        <w:t>Modern Slavery and Human Trafficking Policy</w:t>
      </w:r>
    </w:p>
    <w:p w14:paraId="3CA07746" w14:textId="50775B10" w:rsidR="00652F89" w:rsidRPr="00652F89" w:rsidRDefault="00652F89" w:rsidP="00652F89">
      <w:pPr>
        <w:rPr>
          <w:lang w:eastAsia="en-GB"/>
        </w:rPr>
      </w:pPr>
      <w:r w:rsidRPr="00652F89">
        <w:rPr>
          <w:lang w:eastAsia="en-GB"/>
        </w:rPr>
        <w:t>G Tech Innovation is committed to conducting its business in an ethical and responsible manner. As a provider of quality ICT services to educational institutions and corporate entities, we recogni</w:t>
      </w:r>
      <w:r w:rsidRPr="00652F89">
        <w:t>s</w:t>
      </w:r>
      <w:r w:rsidRPr="00652F89">
        <w:rPr>
          <w:lang w:eastAsia="en-GB"/>
        </w:rPr>
        <w:t>e the importance of addressing the issue of modern slavery and human trafficking in our operations and supply chain.</w:t>
      </w:r>
    </w:p>
    <w:p w14:paraId="730C7F4F" w14:textId="61C9DF34" w:rsidR="00652F89" w:rsidRPr="00652F89" w:rsidRDefault="00652F89" w:rsidP="00652F89">
      <w:pPr>
        <w:pStyle w:val="ListParagraph"/>
        <w:numPr>
          <w:ilvl w:val="0"/>
          <w:numId w:val="4"/>
        </w:numPr>
        <w:rPr>
          <w:b/>
          <w:bCs/>
          <w:lang w:eastAsia="en-GB"/>
        </w:rPr>
      </w:pPr>
      <w:r w:rsidRPr="00652F89">
        <w:rPr>
          <w:b/>
          <w:bCs/>
          <w:lang w:eastAsia="en-GB"/>
        </w:rPr>
        <w:t>Our Business:</w:t>
      </w:r>
    </w:p>
    <w:p w14:paraId="417CF375" w14:textId="77777777" w:rsidR="00652F89" w:rsidRPr="00652F89" w:rsidRDefault="00652F89" w:rsidP="00652F89">
      <w:pPr>
        <w:rPr>
          <w:lang w:eastAsia="en-GB"/>
        </w:rPr>
      </w:pPr>
      <w:r w:rsidRPr="00652F89">
        <w:rPr>
          <w:lang w:eastAsia="en-GB"/>
        </w:rPr>
        <w:t>G Tech Innovation is dedicated to delivering high-quality ICT solutions that enhance teaching and learning in schools, colleges, and universities, as well as supporting corporate clients with innovative technology services.</w:t>
      </w:r>
    </w:p>
    <w:p w14:paraId="7194AFC9" w14:textId="6D72F0CD" w:rsidR="00652F89" w:rsidRPr="00652F89" w:rsidRDefault="00652F89" w:rsidP="00652F89">
      <w:pPr>
        <w:pStyle w:val="ListParagraph"/>
        <w:numPr>
          <w:ilvl w:val="0"/>
          <w:numId w:val="4"/>
        </w:numPr>
        <w:rPr>
          <w:b/>
          <w:bCs/>
          <w:lang w:eastAsia="en-GB"/>
        </w:rPr>
      </w:pPr>
      <w:r w:rsidRPr="00652F89">
        <w:rPr>
          <w:b/>
          <w:bCs/>
          <w:lang w:eastAsia="en-GB"/>
        </w:rPr>
        <w:t>Supply Chain Commitment:</w:t>
      </w:r>
    </w:p>
    <w:p w14:paraId="70289B84" w14:textId="77777777" w:rsidR="00652F89" w:rsidRPr="00652F89" w:rsidRDefault="00652F89" w:rsidP="00652F89">
      <w:pPr>
        <w:rPr>
          <w:lang w:eastAsia="en-GB"/>
        </w:rPr>
      </w:pPr>
      <w:r w:rsidRPr="00652F89">
        <w:rPr>
          <w:lang w:eastAsia="en-GB"/>
        </w:rPr>
        <w:t>G Tech Innovation upholds its Corporate Social Responsibilities with a steadfast commitment to zero tolerance for slavery and human trafficking. We exclusively engage with trusted and reputable suppliers who share our dedication to preventing modern slavery.</w:t>
      </w:r>
    </w:p>
    <w:p w14:paraId="60E30D90" w14:textId="7D462BB4" w:rsidR="00652F89" w:rsidRPr="00652F89" w:rsidRDefault="00652F89" w:rsidP="00652F89">
      <w:pPr>
        <w:pStyle w:val="ListParagraph"/>
        <w:numPr>
          <w:ilvl w:val="0"/>
          <w:numId w:val="4"/>
        </w:numPr>
        <w:rPr>
          <w:b/>
          <w:bCs/>
          <w:lang w:eastAsia="en-GB"/>
        </w:rPr>
      </w:pPr>
      <w:r w:rsidRPr="00652F89">
        <w:rPr>
          <w:b/>
          <w:bCs/>
          <w:lang w:eastAsia="en-GB"/>
        </w:rPr>
        <w:t>Due Diligence:</w:t>
      </w:r>
    </w:p>
    <w:p w14:paraId="018C3BD6" w14:textId="77777777" w:rsidR="00652F89" w:rsidRPr="00652F89" w:rsidRDefault="00652F89" w:rsidP="00652F89">
      <w:pPr>
        <w:rPr>
          <w:lang w:eastAsia="en-GB"/>
        </w:rPr>
      </w:pPr>
      <w:r w:rsidRPr="00652F89">
        <w:rPr>
          <w:lang w:eastAsia="en-GB"/>
        </w:rPr>
        <w:t>In our efforts to prevent slavery and human trafficking, G Tech Innovation undertakes the following actions as part of its due diligence:</w:t>
      </w:r>
    </w:p>
    <w:p w14:paraId="7BE03124" w14:textId="77777777" w:rsidR="00652F89" w:rsidRPr="00652F89" w:rsidRDefault="00652F89" w:rsidP="00652F89">
      <w:pPr>
        <w:pStyle w:val="ListParagraph"/>
        <w:numPr>
          <w:ilvl w:val="0"/>
          <w:numId w:val="2"/>
        </w:numPr>
        <w:rPr>
          <w:lang w:eastAsia="en-GB"/>
        </w:rPr>
      </w:pPr>
      <w:r w:rsidRPr="00652F89">
        <w:rPr>
          <w:lang w:eastAsia="en-GB"/>
        </w:rPr>
        <w:t>Verification of Employment: Prior to employment, every contractor, temporary staff, and permanent employee must provide original documentation confirming proof of identity, right to work, and proof of address.</w:t>
      </w:r>
    </w:p>
    <w:p w14:paraId="62CA3F51" w14:textId="77777777" w:rsidR="00652F89" w:rsidRPr="00652F89" w:rsidRDefault="00652F89" w:rsidP="00652F89">
      <w:pPr>
        <w:pStyle w:val="ListParagraph"/>
        <w:numPr>
          <w:ilvl w:val="0"/>
          <w:numId w:val="2"/>
        </w:numPr>
        <w:rPr>
          <w:lang w:eastAsia="en-GB"/>
        </w:rPr>
      </w:pPr>
      <w:r w:rsidRPr="00652F89">
        <w:rPr>
          <w:lang w:eastAsia="en-GB"/>
        </w:rPr>
        <w:t>Background Checks: Mandatory Disclosure and Barring Service (DBS) checks are conducted for permanent employees, contractors, or temporary staff working in school premises via G Tech Innovation.</w:t>
      </w:r>
    </w:p>
    <w:p w14:paraId="03EBFAF1" w14:textId="7E6798AF" w:rsidR="00652F89" w:rsidRPr="00652F89" w:rsidRDefault="00652F89" w:rsidP="00652F89">
      <w:pPr>
        <w:pStyle w:val="ListParagraph"/>
        <w:numPr>
          <w:ilvl w:val="0"/>
          <w:numId w:val="2"/>
        </w:numPr>
        <w:rPr>
          <w:lang w:eastAsia="en-GB"/>
        </w:rPr>
      </w:pPr>
      <w:r w:rsidRPr="00652F89">
        <w:rPr>
          <w:lang w:eastAsia="en-GB"/>
        </w:rPr>
        <w:t>Financial Transactions: Contractors, temporary staff, and employee remunerations are processed into authori</w:t>
      </w:r>
      <w:r w:rsidR="00DD4A91">
        <w:rPr>
          <w:lang w:eastAsia="en-GB"/>
        </w:rPr>
        <w:t>s</w:t>
      </w:r>
      <w:r w:rsidRPr="00652F89">
        <w:rPr>
          <w:lang w:eastAsia="en-GB"/>
        </w:rPr>
        <w:t>ed accounts to ensure transparency and traceability.</w:t>
      </w:r>
    </w:p>
    <w:p w14:paraId="0F06B457" w14:textId="77777777" w:rsidR="00652F89" w:rsidRPr="00652F89" w:rsidRDefault="00652F89" w:rsidP="00652F89">
      <w:pPr>
        <w:pStyle w:val="ListParagraph"/>
        <w:numPr>
          <w:ilvl w:val="0"/>
          <w:numId w:val="2"/>
        </w:numPr>
        <w:rPr>
          <w:lang w:eastAsia="en-GB"/>
        </w:rPr>
      </w:pPr>
      <w:r w:rsidRPr="00652F89">
        <w:rPr>
          <w:lang w:eastAsia="en-GB"/>
        </w:rPr>
        <w:t>Supplier Terms and Conditions: Regular reviews are conducted to assess and enhance the terms and conditions of our suppliers, ensuring they align with our commitment to preventing modern slavery.</w:t>
      </w:r>
    </w:p>
    <w:p w14:paraId="0F411758" w14:textId="74447666" w:rsidR="00652F89" w:rsidRPr="00652F89" w:rsidRDefault="00652F89" w:rsidP="00652F89">
      <w:pPr>
        <w:rPr>
          <w:b/>
          <w:bCs/>
          <w:lang w:eastAsia="en-GB"/>
        </w:rPr>
      </w:pPr>
      <w:r w:rsidRPr="00652F89">
        <w:rPr>
          <w:b/>
          <w:bCs/>
          <w:lang w:eastAsia="en-GB"/>
        </w:rPr>
        <w:t>Modern Slavery Act Compliance:</w:t>
      </w:r>
    </w:p>
    <w:p w14:paraId="4F29451D" w14:textId="0A43DC04" w:rsidR="00652F89" w:rsidRPr="00652F89" w:rsidRDefault="00652F89" w:rsidP="00652F89">
      <w:pPr>
        <w:rPr>
          <w:lang w:eastAsia="en-GB"/>
        </w:rPr>
      </w:pPr>
      <w:r w:rsidRPr="00652F89">
        <w:rPr>
          <w:lang w:eastAsia="en-GB"/>
        </w:rPr>
        <w:t>This statement is made pursuant to section 54(1) of the Modern Slavery Act 2015 and constitutes G Tech Innovation Ltd's slavery and human trafficking statement for the financial year ending 31 December 202</w:t>
      </w:r>
      <w:r w:rsidR="00295985">
        <w:rPr>
          <w:lang w:eastAsia="en-GB"/>
        </w:rPr>
        <w:t>3</w:t>
      </w:r>
      <w:r w:rsidRPr="00652F89">
        <w:rPr>
          <w:lang w:eastAsia="en-GB"/>
        </w:rPr>
        <w:t>.</w:t>
      </w:r>
    </w:p>
    <w:p w14:paraId="7D4D4193" w14:textId="19C19EE7" w:rsidR="00652F89" w:rsidRPr="00652F89" w:rsidRDefault="00652F89" w:rsidP="00652F89">
      <w:pPr>
        <w:rPr>
          <w:lang w:eastAsia="en-GB"/>
        </w:rPr>
      </w:pPr>
      <w:r w:rsidRPr="00652F89">
        <w:rPr>
          <w:lang w:eastAsia="en-GB"/>
        </w:rPr>
        <w:t>Ranjit Singh</w:t>
      </w:r>
      <w:r>
        <w:rPr>
          <w:lang w:eastAsia="en-GB"/>
        </w:rPr>
        <w:t xml:space="preserve"> |</w:t>
      </w:r>
      <w:r w:rsidRPr="00652F89">
        <w:rPr>
          <w:lang w:eastAsia="en-GB"/>
        </w:rPr>
        <w:t xml:space="preserve"> CEO of G Tech Innovation Ltd</w:t>
      </w:r>
    </w:p>
    <w:p w14:paraId="17D98EA7" w14:textId="77777777" w:rsidR="00652F89" w:rsidRPr="00652F89" w:rsidRDefault="00652F89" w:rsidP="00652F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  <w:r w:rsidRPr="00652F89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Top of Form</w:t>
      </w:r>
    </w:p>
    <w:p w14:paraId="1664C402" w14:textId="77777777" w:rsidR="001D34E3" w:rsidRDefault="001D34E3"/>
    <w:sectPr w:rsidR="001D3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496"/>
    <w:multiLevelType w:val="hybridMultilevel"/>
    <w:tmpl w:val="4D460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251C"/>
    <w:multiLevelType w:val="hybridMultilevel"/>
    <w:tmpl w:val="FF82D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256B"/>
    <w:multiLevelType w:val="multilevel"/>
    <w:tmpl w:val="6B8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340987"/>
    <w:multiLevelType w:val="hybridMultilevel"/>
    <w:tmpl w:val="56685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153437">
    <w:abstractNumId w:val="2"/>
  </w:num>
  <w:num w:numId="2" w16cid:durableId="1407729416">
    <w:abstractNumId w:val="3"/>
  </w:num>
  <w:num w:numId="3" w16cid:durableId="180584049">
    <w:abstractNumId w:val="1"/>
  </w:num>
  <w:num w:numId="4" w16cid:durableId="162210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89"/>
    <w:rsid w:val="001D34E3"/>
    <w:rsid w:val="00295985"/>
    <w:rsid w:val="00652F89"/>
    <w:rsid w:val="00804BB1"/>
    <w:rsid w:val="00D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0AB4"/>
  <w15:chartTrackingRefBased/>
  <w15:docId w15:val="{8A034D65-092A-490C-A560-7FD81FA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52F8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2F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2F89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65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58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132860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930456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7898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655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493613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12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21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359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980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475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8025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9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Bell</dc:creator>
  <cp:keywords/>
  <dc:description/>
  <cp:lastModifiedBy>Daniel Bell</cp:lastModifiedBy>
  <cp:revision>3</cp:revision>
  <dcterms:created xsi:type="dcterms:W3CDTF">2024-02-07T15:11:00Z</dcterms:created>
  <dcterms:modified xsi:type="dcterms:W3CDTF">2024-02-07T15:15:00Z</dcterms:modified>
</cp:coreProperties>
</file>